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EA2C" w14:textId="675BD4CC" w:rsidR="000D3B7D" w:rsidRPr="00505E6C" w:rsidRDefault="000D3B7D" w:rsidP="00FB21D6">
      <w:pPr>
        <w:pStyle w:val="Nagwek2"/>
        <w:spacing w:after="120" w:line="276" w:lineRule="auto"/>
        <w:jc w:val="right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 xml:space="preserve">Załącznik </w:t>
      </w:r>
      <w:r w:rsidR="00FD786D">
        <w:rPr>
          <w:rFonts w:ascii="Verdana" w:hAnsi="Verdana"/>
          <w:sz w:val="20"/>
          <w:szCs w:val="20"/>
        </w:rPr>
        <w:t>4</w:t>
      </w:r>
      <w:r w:rsidRPr="00505E6C">
        <w:rPr>
          <w:rFonts w:ascii="Verdana" w:hAnsi="Verdana"/>
          <w:sz w:val="20"/>
          <w:szCs w:val="20"/>
        </w:rPr>
        <w:t xml:space="preserve"> do SIWZ</w:t>
      </w:r>
    </w:p>
    <w:p w14:paraId="1EF96032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F8FE52F" w14:textId="77777777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</w:p>
    <w:p w14:paraId="4E584199" w14:textId="667315AF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>UMOWA DOSTAWY</w:t>
      </w:r>
    </w:p>
    <w:p w14:paraId="2AD9586F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1639F32B" w14:textId="77777777" w:rsidR="000D3B7D" w:rsidRPr="00505E6C" w:rsidRDefault="000D3B7D" w:rsidP="00FB21D6">
      <w:pPr>
        <w:pStyle w:val="Tekstpodstawowy"/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zawarta w dniu ……………………….. roku pomiędzy:</w:t>
      </w:r>
    </w:p>
    <w:p w14:paraId="6238D53E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/>
          <w:bCs/>
          <w:sz w:val="20"/>
        </w:rPr>
      </w:pPr>
      <w:r w:rsidRPr="00505E6C">
        <w:rPr>
          <w:rFonts w:ascii="Verdana" w:hAnsi="Verdana"/>
          <w:bCs/>
          <w:sz w:val="20"/>
        </w:rPr>
        <w:t>WOKAMID spółką z ograniczoną odpowiedzialnością z siedzibą  w Przytocznej (adres: ul. Dworcowa 8, 66-340 Przytoczna) wpisaną do Rejestru Przedsiębiorców Krajowego Rejestru Sądowego pod numerem KRS 0000450958 przez Sąd Rejonowy w Zielonej Górze, VIII Wydział Gospodarczy Krajowego Rejestru Sądowego, o numerze NIP 5961746016,  REGON: 081101301, reprezentowaną przez:</w:t>
      </w:r>
    </w:p>
    <w:p w14:paraId="395998B2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 w:cs="Verdana"/>
          <w:bCs/>
          <w:sz w:val="20"/>
        </w:rPr>
      </w:pPr>
      <w:r w:rsidRPr="00505E6C">
        <w:rPr>
          <w:rFonts w:ascii="Verdana" w:hAnsi="Verdana" w:cs="Verdana"/>
          <w:bCs/>
          <w:sz w:val="20"/>
        </w:rPr>
        <w:t>Łukasza Szczerbaka – Prezesa Zarządu,</w:t>
      </w:r>
    </w:p>
    <w:p w14:paraId="5EBE9520" w14:textId="18CC7BCC" w:rsidR="00505E6C" w:rsidRPr="00505E6C" w:rsidRDefault="00505E6C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Zwaną dalej w treści umowy Zamawiającym,</w:t>
      </w:r>
    </w:p>
    <w:p w14:paraId="69380B12" w14:textId="670FA876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</w:t>
      </w:r>
    </w:p>
    <w:p w14:paraId="260DAE26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5DE9DE6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 prowadzącym działalność gospodarczą pod firmą ………………………. .z siedzibą w …………………… ul ………………………. zarejestrowanym …………………………………………………, posiadającym numer identyfikacyjny NIP…………………………………..; REGON ………………………..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1</w:t>
      </w:r>
      <w:r w:rsidRPr="00505E6C">
        <w:rPr>
          <w:rFonts w:ascii="Verdana" w:hAnsi="Verdana" w:cs="Arial"/>
          <w:sz w:val="20"/>
          <w:szCs w:val="20"/>
        </w:rPr>
        <w:t>/ ………………………………………………… z siedzibą ………………………………… zarejestrowaną ………………………………, pod numerem KRS ………………………. kapitał zakładowy……………………. posiadającą numer identyfikacyjny NIP…………… ;REGON 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2</w:t>
      </w:r>
      <w:r w:rsidRPr="00505E6C">
        <w:rPr>
          <w:rFonts w:ascii="Verdana" w:hAnsi="Verdana" w:cs="Arial"/>
          <w:sz w:val="20"/>
          <w:szCs w:val="20"/>
        </w:rPr>
        <w:t xml:space="preserve">, zwanym dalej w treści umowy Wykonawcą, w imieniu którego działają: </w:t>
      </w:r>
    </w:p>
    <w:p w14:paraId="10991AA8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………………………………………………………………………………………..……...</w:t>
      </w:r>
    </w:p>
    <w:p w14:paraId="5CA05B0C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 ………………………………………………………………………………………………..</w:t>
      </w:r>
    </w:p>
    <w:p w14:paraId="0ED1C829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(1 – właściwe w przypadku wykonawcy będącego osobą fizyczną bądź osobą fizyczną prowadzącą działalność gospodarczą, także dla osób fizycznych prowadzących działalności gospodarczą jako wspólnicy spółki cywilne,</w:t>
      </w:r>
    </w:p>
    <w:p w14:paraId="20F8767B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2 - właściwe w przypadku wykonawcy będącego spółką prawa handlowego).</w:t>
      </w:r>
    </w:p>
    <w:p w14:paraId="2E459AC4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zaś wspólnie zwanymi  dalej „Stronami”</w:t>
      </w:r>
    </w:p>
    <w:p w14:paraId="3F4F287F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5AD15B10" w14:textId="3CAF134A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 rezultacie dokonania wyboru jako najkorzystniejszej oferty Wykonawcy (dalej: „Oferta”) złożonej w postępowaniu o udzielenie zamówienia publicznego prowadzonym zgodnie z przepisami ustawy z dnia </w:t>
      </w:r>
      <w:r w:rsidR="00FB21D6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zamówień publicznych</w:t>
      </w:r>
      <w:r w:rsidR="00FB21D6" w:rsidRPr="00505E6C">
        <w:rPr>
          <w:rFonts w:ascii="Verdana" w:hAnsi="Verdana" w:cs="Arial"/>
          <w:sz w:val="20"/>
          <w:szCs w:val="20"/>
        </w:rPr>
        <w:t xml:space="preserve">, </w:t>
      </w:r>
      <w:r w:rsidR="00FB21D6" w:rsidRPr="00505E6C">
        <w:rPr>
          <w:rFonts w:ascii="Verdana" w:hAnsi="Verdana"/>
          <w:sz w:val="20"/>
          <w:szCs w:val="20"/>
        </w:rPr>
        <w:t xml:space="preserve">którego przedmiotem jest bezgotówkowy zakup paliwa do pojazdów samochodowych w systemie kart </w:t>
      </w:r>
      <w:r w:rsidR="00A60BDC">
        <w:rPr>
          <w:rFonts w:ascii="Verdana" w:hAnsi="Verdana"/>
          <w:sz w:val="20"/>
          <w:szCs w:val="20"/>
        </w:rPr>
        <w:t xml:space="preserve">paliwowych </w:t>
      </w:r>
      <w:r w:rsidR="00FB21D6" w:rsidRPr="00505E6C">
        <w:rPr>
          <w:rFonts w:ascii="Verdana" w:hAnsi="Verdana"/>
          <w:sz w:val="20"/>
          <w:szCs w:val="20"/>
        </w:rPr>
        <w:t>dla Wokamid spółki z ograniczoną odpowiedzialnością w Przytocznej</w:t>
      </w:r>
      <w:r w:rsidRPr="00505E6C">
        <w:rPr>
          <w:rFonts w:ascii="Verdana" w:hAnsi="Verdana" w:cs="Arial"/>
          <w:sz w:val="20"/>
          <w:szCs w:val="20"/>
        </w:rPr>
        <w:t>, została zawarta umowa (dalej: „Umowa”) następującej treści:</w:t>
      </w:r>
    </w:p>
    <w:p w14:paraId="7A4803EB" w14:textId="77777777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1 PRZEDMIOT UMOWY</w:t>
      </w:r>
    </w:p>
    <w:p w14:paraId="675A3DEF" w14:textId="02BD5AA4" w:rsidR="000D3B7D" w:rsidRPr="00505E6C" w:rsidRDefault="000D3B7D" w:rsidP="008D4467">
      <w:pPr>
        <w:pStyle w:val="Tekstpodstawowywcity"/>
        <w:shd w:val="clear" w:color="auto" w:fill="FFFFFF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Przedmiotem umowy jest:</w:t>
      </w:r>
      <w:r w:rsidRPr="00505E6C">
        <w:rPr>
          <w:rFonts w:ascii="Verdana" w:hAnsi="Verdana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dostawa  paliw płynnych w łącznej ilości </w:t>
      </w:r>
      <w:r w:rsidR="00A72F08" w:rsidRPr="00505E6C">
        <w:rPr>
          <w:rFonts w:ascii="Verdana" w:hAnsi="Verdana" w:cs="Arial"/>
          <w:sz w:val="20"/>
          <w:szCs w:val="20"/>
        </w:rPr>
        <w:t xml:space="preserve">31.500 </w:t>
      </w:r>
      <w:r w:rsidRPr="00505E6C">
        <w:rPr>
          <w:rFonts w:ascii="Verdana" w:hAnsi="Verdana" w:cs="Arial"/>
          <w:sz w:val="20"/>
          <w:szCs w:val="20"/>
        </w:rPr>
        <w:t>l zwanych „przedmiotem umowy”.</w:t>
      </w:r>
      <w:r w:rsidR="008D4467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Przedmiot umowy obejmuje w dostawę oleju napędowego ON, benzyny bezołowiowej Pb-95, w formie tankowania do zbiorników </w:t>
      </w:r>
      <w:r w:rsidRPr="00AD77FF">
        <w:rPr>
          <w:rFonts w:ascii="Verdana" w:hAnsi="Verdana" w:cs="Arial"/>
          <w:sz w:val="20"/>
          <w:szCs w:val="20"/>
        </w:rPr>
        <w:t xml:space="preserve">samochodów </w:t>
      </w:r>
      <w:r w:rsidR="00CF5DE9" w:rsidRPr="00AD77FF">
        <w:rPr>
          <w:rFonts w:ascii="Verdana" w:hAnsi="Verdana" w:cs="Arial"/>
          <w:sz w:val="20"/>
          <w:szCs w:val="20"/>
        </w:rPr>
        <w:t>i urządzeń</w:t>
      </w:r>
      <w:r w:rsidR="00CF5DE9">
        <w:rPr>
          <w:rFonts w:ascii="Verdana" w:hAnsi="Verdana" w:cs="Arial"/>
          <w:sz w:val="20"/>
          <w:szCs w:val="20"/>
        </w:rPr>
        <w:t xml:space="preserve"> </w:t>
      </w:r>
      <w:r w:rsidR="008D4467" w:rsidRPr="00505E6C">
        <w:rPr>
          <w:rFonts w:ascii="Verdana" w:hAnsi="Verdana" w:cs="Arial"/>
          <w:sz w:val="20"/>
          <w:szCs w:val="20"/>
        </w:rPr>
        <w:t>w systemie kart flotowych wydawanych przez Wykonawcę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5576E925" w14:textId="09A31B32" w:rsidR="000D3B7D" w:rsidRPr="000A0A7D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Paliwa tankowane do pojazdów Zamawiającego muszą być zgodne z wymaganiami określonymi</w:t>
      </w:r>
      <w:r w:rsidR="006C04CA" w:rsidRPr="00505E6C">
        <w:rPr>
          <w:rFonts w:ascii="Verdana" w:eastAsiaTheme="minorHAnsi" w:hAnsi="Verdana" w:cs="Arial"/>
          <w:sz w:val="20"/>
          <w:szCs w:val="20"/>
          <w:lang w:eastAsia="en-US"/>
        </w:rPr>
        <w:t xml:space="preserve"> odpowiednio w ustawie z dnia 25 sierpnia 2006 r. o systemie monitorowania i kontrolowania jakości 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>paliw (Dz.U. 20</w:t>
      </w:r>
      <w:r w:rsidR="003F5678" w:rsidRPr="000A0A7D">
        <w:rPr>
          <w:rFonts w:ascii="Verdana" w:eastAsiaTheme="minorHAnsi" w:hAnsi="Verdana" w:cs="Arial"/>
          <w:sz w:val="20"/>
          <w:szCs w:val="20"/>
          <w:lang w:eastAsia="en-US"/>
        </w:rPr>
        <w:t>21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, poz. </w:t>
      </w:r>
      <w:r w:rsidR="003F5678" w:rsidRPr="000A0A7D">
        <w:rPr>
          <w:rFonts w:ascii="Verdana" w:eastAsiaTheme="minorHAnsi" w:hAnsi="Verdana" w:cs="Arial"/>
          <w:sz w:val="20"/>
          <w:szCs w:val="20"/>
          <w:lang w:eastAsia="en-US"/>
        </w:rPr>
        <w:t>133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ze zm.), ustawie z dnia 25 sierpnia 2006 r. o biokomponentach i biopaliwach ciekłych (Dz.U. 202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2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poz. 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4</w:t>
      </w:r>
      <w:r w:rsidR="00274602" w:rsidRPr="000A0A7D">
        <w:rPr>
          <w:rFonts w:ascii="Verdana" w:eastAsiaTheme="minorHAnsi" w:hAnsi="Verdana" w:cs="Arial"/>
          <w:sz w:val="20"/>
          <w:szCs w:val="20"/>
          <w:lang w:eastAsia="en-US"/>
        </w:rPr>
        <w:t>0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3)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oraz wydanych 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na podstawie ww. ustaw aktów wykonawczych, w szczególności rozporządzeniu Ministra Gospodarki i Pracy z dnia 9 grudnia 2008 r. w sprawie wymagań jakościowych dla paliw ciekłych (Dz.U. 2015, poz. 1680</w:t>
      </w:r>
      <w:r w:rsidR="00274602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ze zm.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) </w:t>
      </w:r>
      <w:r w:rsidRPr="000A0A7D">
        <w:rPr>
          <w:rFonts w:ascii="Verdana" w:hAnsi="Verdana" w:cs="Arial"/>
          <w:sz w:val="20"/>
          <w:szCs w:val="20"/>
        </w:rPr>
        <w:t>oraz normami dla:</w:t>
      </w:r>
    </w:p>
    <w:p w14:paraId="4DDB1C30" w14:textId="7777777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0A0A7D">
        <w:rPr>
          <w:rFonts w:ascii="Verdana" w:hAnsi="Verdana" w:cs="Arial"/>
          <w:sz w:val="20"/>
          <w:szCs w:val="20"/>
        </w:rPr>
        <w:t>a)</w:t>
      </w:r>
      <w:r w:rsidRPr="000A0A7D">
        <w:rPr>
          <w:rFonts w:ascii="Verdana" w:hAnsi="Verdana" w:cs="Arial"/>
          <w:sz w:val="20"/>
          <w:szCs w:val="20"/>
        </w:rPr>
        <w:tab/>
        <w:t>oleju napędowego: PN-EN 590:2013-12 (oleje dla okresu letniego, przejściowego i zimowego),</w:t>
      </w:r>
    </w:p>
    <w:p w14:paraId="69D54A62" w14:textId="7777777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benzyny bezołowiowej: PN - EN 228:2013-04,</w:t>
      </w:r>
    </w:p>
    <w:p w14:paraId="270FABB2" w14:textId="5F2D9648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Zamawiający określa zapotrzebowanie na paliwo w okresie obowiązywania umowy tj. od dnia podpisania niniejszej umowy </w:t>
      </w:r>
      <w:r w:rsidRPr="00AD77FF">
        <w:rPr>
          <w:rFonts w:ascii="Verdana" w:hAnsi="Verdana" w:cs="Arial"/>
          <w:sz w:val="20"/>
          <w:szCs w:val="20"/>
        </w:rPr>
        <w:t xml:space="preserve">do </w:t>
      </w:r>
      <w:r w:rsidR="00AD77FF" w:rsidRPr="00AD77FF">
        <w:rPr>
          <w:rFonts w:ascii="Verdana" w:hAnsi="Verdana" w:cs="Arial"/>
          <w:sz w:val="20"/>
          <w:szCs w:val="20"/>
        </w:rPr>
        <w:t>31</w:t>
      </w:r>
      <w:r w:rsidR="00CF5DE9" w:rsidRPr="00AD77FF">
        <w:rPr>
          <w:rFonts w:ascii="Verdana" w:hAnsi="Verdana" w:cs="Arial"/>
          <w:sz w:val="20"/>
          <w:szCs w:val="20"/>
        </w:rPr>
        <w:t>.0</w:t>
      </w:r>
      <w:r w:rsidR="00AD77FF" w:rsidRPr="00AD77FF">
        <w:rPr>
          <w:rFonts w:ascii="Verdana" w:hAnsi="Verdana" w:cs="Arial"/>
          <w:sz w:val="20"/>
          <w:szCs w:val="20"/>
        </w:rPr>
        <w:t>5</w:t>
      </w:r>
      <w:r w:rsidR="00CF5DE9" w:rsidRPr="00AD77FF">
        <w:rPr>
          <w:rFonts w:ascii="Verdana" w:hAnsi="Verdana" w:cs="Arial"/>
          <w:sz w:val="20"/>
          <w:szCs w:val="20"/>
        </w:rPr>
        <w:t>.2023</w:t>
      </w:r>
      <w:r w:rsidR="00C10C40" w:rsidRPr="00AD77FF">
        <w:rPr>
          <w:rFonts w:ascii="Verdana" w:hAnsi="Verdana" w:cs="Arial"/>
          <w:sz w:val="20"/>
          <w:szCs w:val="20"/>
        </w:rPr>
        <w:t xml:space="preserve"> </w:t>
      </w:r>
      <w:r w:rsidRPr="00AD77FF">
        <w:rPr>
          <w:rFonts w:ascii="Verdana" w:hAnsi="Verdana" w:cs="Arial"/>
          <w:sz w:val="20"/>
          <w:szCs w:val="20"/>
        </w:rPr>
        <w:t>roku</w:t>
      </w:r>
      <w:r w:rsidRPr="00505E6C">
        <w:rPr>
          <w:rFonts w:ascii="Verdana" w:hAnsi="Verdana" w:cs="Arial"/>
          <w:sz w:val="20"/>
          <w:szCs w:val="20"/>
        </w:rPr>
        <w:t xml:space="preserve"> w szacowanej ilości:</w:t>
      </w:r>
    </w:p>
    <w:p w14:paraId="1F3A87C2" w14:textId="1CCD9AA0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olej napędowy: </w:t>
      </w:r>
      <w:r w:rsidR="00C10C40" w:rsidRPr="00505E6C">
        <w:rPr>
          <w:rFonts w:ascii="Verdana" w:hAnsi="Verdana" w:cs="Arial"/>
          <w:sz w:val="20"/>
          <w:szCs w:val="20"/>
        </w:rPr>
        <w:t>30.</w:t>
      </w:r>
      <w:r w:rsidRPr="00505E6C">
        <w:rPr>
          <w:rFonts w:ascii="Verdana" w:hAnsi="Verdana" w:cs="Arial"/>
          <w:sz w:val="20"/>
          <w:szCs w:val="20"/>
        </w:rPr>
        <w:t>000 litrów,</w:t>
      </w:r>
    </w:p>
    <w:p w14:paraId="2376EAE1" w14:textId="5439AEA1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benzyna bezołowiowa Pb-95: </w:t>
      </w:r>
      <w:r w:rsidR="00C10C40" w:rsidRPr="00505E6C">
        <w:rPr>
          <w:rFonts w:ascii="Verdana" w:hAnsi="Verdana" w:cs="Arial"/>
          <w:sz w:val="20"/>
          <w:szCs w:val="20"/>
        </w:rPr>
        <w:t>1.5</w:t>
      </w:r>
      <w:r w:rsidRPr="00505E6C">
        <w:rPr>
          <w:rFonts w:ascii="Verdana" w:hAnsi="Verdana" w:cs="Arial"/>
          <w:sz w:val="20"/>
          <w:szCs w:val="20"/>
        </w:rPr>
        <w:t>00 litrów,</w:t>
      </w:r>
    </w:p>
    <w:p w14:paraId="47DD0499" w14:textId="2B033BAA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Razem:</w:t>
      </w:r>
      <w:r w:rsidR="00C10C40" w:rsidRPr="00505E6C">
        <w:rPr>
          <w:rFonts w:ascii="Verdana" w:hAnsi="Verdana" w:cs="Arial"/>
          <w:sz w:val="20"/>
          <w:szCs w:val="20"/>
        </w:rPr>
        <w:t xml:space="preserve"> 31.5</w:t>
      </w:r>
      <w:r w:rsidRPr="00505E6C">
        <w:rPr>
          <w:rFonts w:ascii="Verdana" w:hAnsi="Verdana" w:cs="Arial"/>
          <w:sz w:val="20"/>
          <w:szCs w:val="20"/>
        </w:rPr>
        <w:t>00 litrów</w:t>
      </w:r>
    </w:p>
    <w:p w14:paraId="05064564" w14:textId="77777777" w:rsidR="000D3B7D" w:rsidRPr="00505E6C" w:rsidRDefault="000D3B7D" w:rsidP="00FB21D6">
      <w:pPr>
        <w:pStyle w:val="Tekstpodstawowywcity"/>
        <w:spacing w:after="120" w:line="276" w:lineRule="auto"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- zgodnie ze złożoną ofertą Wykonawcy, która stanowi załącznik nr 1 do niniejszej umowy.</w:t>
      </w:r>
    </w:p>
    <w:p w14:paraId="1DC0F42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Zamawiający zastrzega sobie prawo do zmian ilości lub wartości poszczególnych składników w ramach zamówienia. Niezamówienie całkowitej ilości dostaw określonych w ust. 3 w okresie trwania umowy nie powoduje obowiązku Zamawiającego do odbioru niezrealizowanej części dostaw, ani jakichkolwiek roszczeń odszkodowawczych z tego tytułu, o ile wartość niezrealizowanej części dostaw nie przekroczy 50% całkowitej wartości przedmiotu umowy, która jest określona  w  § 2 ust. 1 Umowy.</w:t>
      </w:r>
    </w:p>
    <w:p w14:paraId="716329F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Tankowane do pojazdów Zamawiającego paliwo musi spełniać parametry (wymagania) jakościowe właściwe dla pory roku zgodnie z obowiązującymi przepisami i normami.</w:t>
      </w:r>
    </w:p>
    <w:p w14:paraId="3B0DF665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2 WYNAGRODZENIE I ZASADY ROZLICZEŃ</w:t>
      </w:r>
    </w:p>
    <w:p w14:paraId="530E3C27" w14:textId="68BF4BD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Szacunkowe wynagrodzenie za paliwo z podatkiem VAT, uwzględniające ceny jednostkowe obowiązujące na zadeklarowan</w:t>
      </w:r>
      <w:r w:rsidR="00627145" w:rsidRPr="00505E6C">
        <w:rPr>
          <w:rFonts w:ascii="Verdana" w:hAnsi="Verdana" w:cs="Arial"/>
          <w:sz w:val="20"/>
          <w:szCs w:val="20"/>
        </w:rPr>
        <w:t>ej</w:t>
      </w:r>
      <w:r w:rsidRPr="00505E6C">
        <w:rPr>
          <w:rFonts w:ascii="Verdana" w:hAnsi="Verdana" w:cs="Arial"/>
          <w:sz w:val="20"/>
          <w:szCs w:val="20"/>
        </w:rPr>
        <w:t xml:space="preserve"> stacj</w:t>
      </w:r>
      <w:r w:rsidR="00627145" w:rsidRPr="00505E6C">
        <w:rPr>
          <w:rFonts w:ascii="Verdana" w:hAnsi="Verdana" w:cs="Arial"/>
          <w:sz w:val="20"/>
          <w:szCs w:val="20"/>
        </w:rPr>
        <w:t>i</w:t>
      </w:r>
      <w:r w:rsidRPr="00505E6C">
        <w:rPr>
          <w:rFonts w:ascii="Verdana" w:hAnsi="Verdana" w:cs="Arial"/>
          <w:sz w:val="20"/>
          <w:szCs w:val="20"/>
        </w:rPr>
        <w:t xml:space="preserve"> Wykonawcy na dzień </w:t>
      </w:r>
      <w:r w:rsidR="00627145" w:rsidRPr="00505E6C">
        <w:rPr>
          <w:rFonts w:ascii="Verdana" w:hAnsi="Verdana" w:cs="Arial"/>
          <w:sz w:val="20"/>
          <w:szCs w:val="20"/>
        </w:rPr>
        <w:t>30</w:t>
      </w:r>
      <w:r w:rsidRPr="00505E6C">
        <w:rPr>
          <w:rFonts w:ascii="Verdana" w:hAnsi="Verdana" w:cs="Arial"/>
          <w:sz w:val="20"/>
          <w:szCs w:val="20"/>
        </w:rPr>
        <w:t>.0</w:t>
      </w:r>
      <w:r w:rsidR="00627145" w:rsidRPr="00505E6C">
        <w:rPr>
          <w:rFonts w:ascii="Verdana" w:hAnsi="Verdana" w:cs="Arial"/>
          <w:sz w:val="20"/>
          <w:szCs w:val="20"/>
        </w:rPr>
        <w:t>4</w:t>
      </w:r>
      <w:r w:rsidRPr="00505E6C">
        <w:rPr>
          <w:rFonts w:ascii="Verdana" w:hAnsi="Verdana" w:cs="Arial"/>
          <w:sz w:val="20"/>
          <w:szCs w:val="20"/>
        </w:rPr>
        <w:t>.202</w:t>
      </w:r>
      <w:r w:rsidR="00627145" w:rsidRPr="00505E6C">
        <w:rPr>
          <w:rFonts w:ascii="Verdana" w:hAnsi="Verdana" w:cs="Arial"/>
          <w:sz w:val="20"/>
          <w:szCs w:val="20"/>
        </w:rPr>
        <w:t>2</w:t>
      </w:r>
      <w:r w:rsidRPr="00505E6C">
        <w:rPr>
          <w:rFonts w:ascii="Verdana" w:hAnsi="Verdana" w:cs="Arial"/>
          <w:sz w:val="20"/>
          <w:szCs w:val="20"/>
        </w:rPr>
        <w:t>r. godz. 8</w:t>
      </w:r>
      <w:r w:rsidRPr="00505E6C">
        <w:rPr>
          <w:rFonts w:ascii="Verdana" w:hAnsi="Verdana" w:cs="Arial"/>
          <w:sz w:val="20"/>
          <w:szCs w:val="20"/>
          <w:u w:val="single"/>
          <w:vertAlign w:val="superscript"/>
        </w:rPr>
        <w:t>00</w:t>
      </w:r>
      <w:r w:rsidRPr="00505E6C">
        <w:rPr>
          <w:rFonts w:ascii="Verdana" w:hAnsi="Verdana" w:cs="Arial"/>
          <w:sz w:val="20"/>
          <w:szCs w:val="20"/>
        </w:rPr>
        <w:t xml:space="preserve"> oraz stały upust kwotowy do ceny jednostkowej z podatkiem VAT (detalicznej) wynosi wraz z podatkiem VAT pomniejszonym o stały upust wynosi:</w:t>
      </w:r>
    </w:p>
    <w:p w14:paraId="6426941C" w14:textId="77777777" w:rsidR="000D3B7D" w:rsidRPr="00505E6C" w:rsidRDefault="000D3B7D" w:rsidP="00FB21D6">
      <w:pPr>
        <w:spacing w:after="120" w:line="276" w:lineRule="auto"/>
        <w:ind w:firstLine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……………………………………………………………………..… zł z podatkiem VAT</w:t>
      </w:r>
    </w:p>
    <w:p w14:paraId="370CDE40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(słownie: ………… złotych z podatkiem VAT).</w:t>
      </w:r>
    </w:p>
    <w:p w14:paraId="1DF5AD7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Cena obejmuje wszystkie koszty wynikające z realizacji przedmiotu umowy, w tym wydania kart paliwowych lub innych dokumentów w ilości niezbędnej do realizacji Umowy.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280A24" w:rsidRPr="00505E6C" w14:paraId="271049C4" w14:textId="77777777" w:rsidTr="00DA3092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EF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995CE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8CD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74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Cena jednostkowa z podatkiem (detaliczna) obowiązująca na deklarowanej stacji w dniu 30.04.2022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D6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5797580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5E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316A277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jednostkowej z podatkiem (detalicznej) obowiązującej na deklarowanej stacji w dniu 30.04.2022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2CD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280A24" w:rsidRPr="00505E6C" w14:paraId="2570B571" w14:textId="77777777" w:rsidTr="00DA3092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2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776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924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17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10487840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6C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[3] – [4]</w:t>
            </w:r>
          </w:p>
          <w:p w14:paraId="15BE289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D9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[2] x [5]</w:t>
            </w:r>
          </w:p>
          <w:p w14:paraId="7EA1EF9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280A24" w:rsidRPr="00505E6C" w14:paraId="7A223619" w14:textId="77777777" w:rsidTr="00DA3092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E3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5A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E1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D2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340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82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280A24" w:rsidRPr="00505E6C" w14:paraId="2A39069F" w14:textId="77777777" w:rsidTr="00DA3092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C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 napędowy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EEB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3A0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85C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10A36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898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CF6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2C2A0AC" w14:textId="77777777" w:rsidTr="00DA3092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FA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 bezołowiowa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4D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1 500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192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9FA" w14:textId="77777777" w:rsidR="00280A24" w:rsidRPr="00505E6C" w:rsidRDefault="00280A24" w:rsidP="00DA3092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0C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E7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C66DBB6" w14:textId="77777777" w:rsidTr="00DA3092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2B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Razem szacowana wartość z podatkiem VAT z uwzględnieniem stałego upustu</w:t>
            </w:r>
          </w:p>
          <w:p w14:paraId="2F2CFDB0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18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0FBC16D3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3DC45A52" w14:textId="08825098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Rozliczenie sprzedaży paliwa odbywać się będzie po cenie detalicznej (brutto) obowiązującej na danej stacji paliw Wykonawcy w momencie realizacji transakcji pomniejszonej o stały upust kwotowy zadeklarowany przez Wykonawcę w §2 ust.1 lit. a</w:t>
      </w:r>
      <w:r w:rsidR="001E71DD" w:rsidRPr="00505E6C">
        <w:rPr>
          <w:rFonts w:ascii="Verdana" w:hAnsi="Verdana" w:cs="Arial"/>
          <w:sz w:val="20"/>
          <w:szCs w:val="20"/>
        </w:rPr>
        <w:t xml:space="preserve"> lub b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30C9C213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35F015AF" w14:textId="5696E236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Stały upust kwotowy do ceny jednostkowej paliwa z podatkiem (detalicznej) n</w:t>
      </w:r>
      <w:r w:rsidR="001E71DD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>wynosi zł brutto/litr:</w:t>
      </w:r>
    </w:p>
    <w:p w14:paraId="567CAD72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>olej napędowy : …………………….. (słownie:………………………………………………………………………………………złotych)</w:t>
      </w:r>
    </w:p>
    <w:p w14:paraId="0816C436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benzyna Pb-95:………………………. (słownie:……………………………………………………………………………..………..złotych)</w:t>
      </w:r>
    </w:p>
    <w:p w14:paraId="328C01FF" w14:textId="75710EE6" w:rsidR="000D3B7D" w:rsidRPr="00505E6C" w:rsidRDefault="000D3B7D" w:rsidP="001E71DD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</w:p>
    <w:p w14:paraId="403564C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Podstawą rozliczenia umowy będzie wartość z podatkiem VAT określona w § 2 ust. 1 umowy.</w:t>
      </w:r>
    </w:p>
    <w:p w14:paraId="49B8985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 xml:space="preserve">Strony ustalają, że rozliczenie za przedmiot umowy będzie następowało w okresach rozliczeniowych </w:t>
      </w:r>
      <w:r w:rsidRPr="00AD77FF">
        <w:rPr>
          <w:rFonts w:ascii="Verdana" w:hAnsi="Verdana" w:cs="Arial"/>
          <w:sz w:val="20"/>
          <w:szCs w:val="20"/>
        </w:rPr>
        <w:t>miesięcznych od 1</w:t>
      </w:r>
      <w:r w:rsidRPr="00505E6C">
        <w:rPr>
          <w:rFonts w:ascii="Verdana" w:hAnsi="Verdana" w:cs="Arial"/>
          <w:sz w:val="20"/>
          <w:szCs w:val="20"/>
        </w:rPr>
        <w:t xml:space="preserve"> do ostatniego dnia tego miesiąca. Za datę dostawy lub wykonania usługi uznaje się ostatni dzień miesiąca.</w:t>
      </w:r>
    </w:p>
    <w:p w14:paraId="665D2E7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Zamawiający będzie wypłacał wynagrodzenie sukcesywnie na podstawie faktur, wystawianych przez Wykonawcę na dane:</w:t>
      </w:r>
    </w:p>
    <w:p w14:paraId="2CF8C73E" w14:textId="2D80FB02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Nabywca: </w:t>
      </w:r>
      <w:r w:rsidR="0040093A" w:rsidRPr="00505E6C">
        <w:rPr>
          <w:rFonts w:ascii="Verdana" w:hAnsi="Verdana" w:cs="Arial"/>
          <w:sz w:val="20"/>
          <w:szCs w:val="20"/>
        </w:rPr>
        <w:t xml:space="preserve">Wokamid spółka z </w:t>
      </w:r>
      <w:r w:rsidR="00C63541" w:rsidRPr="00505E6C">
        <w:rPr>
          <w:rFonts w:ascii="Verdana" w:hAnsi="Verdana" w:cs="Arial"/>
          <w:sz w:val="20"/>
          <w:szCs w:val="20"/>
        </w:rPr>
        <w:t>ograniczoną</w:t>
      </w:r>
      <w:r w:rsidR="0040093A" w:rsidRPr="00505E6C">
        <w:rPr>
          <w:rFonts w:ascii="Verdana" w:hAnsi="Verdana" w:cs="Arial"/>
          <w:sz w:val="20"/>
          <w:szCs w:val="20"/>
        </w:rPr>
        <w:t xml:space="preserve"> odpowiedzialnością</w:t>
      </w:r>
    </w:p>
    <w:p w14:paraId="5F007355" w14:textId="70804FB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Adres: ul. </w:t>
      </w:r>
      <w:r w:rsidR="0040093A" w:rsidRPr="00505E6C">
        <w:rPr>
          <w:rFonts w:ascii="Verdana" w:hAnsi="Verdana" w:cs="Arial"/>
          <w:sz w:val="20"/>
          <w:szCs w:val="20"/>
        </w:rPr>
        <w:t xml:space="preserve">Dworcowa </w:t>
      </w:r>
      <w:r w:rsidR="0075608A">
        <w:rPr>
          <w:rFonts w:ascii="Verdana" w:hAnsi="Verdana" w:cs="Arial"/>
          <w:sz w:val="20"/>
          <w:szCs w:val="20"/>
        </w:rPr>
        <w:t>8</w:t>
      </w:r>
      <w:r w:rsidRPr="00505E6C">
        <w:rPr>
          <w:rFonts w:ascii="Verdana" w:hAnsi="Verdana" w:cs="Arial"/>
          <w:sz w:val="20"/>
          <w:szCs w:val="20"/>
        </w:rPr>
        <w:t>, 66-</w:t>
      </w:r>
      <w:r w:rsidR="0040093A" w:rsidRPr="00505E6C">
        <w:rPr>
          <w:rFonts w:ascii="Verdana" w:hAnsi="Verdana" w:cs="Arial"/>
          <w:sz w:val="20"/>
          <w:szCs w:val="20"/>
        </w:rPr>
        <w:t>3</w:t>
      </w:r>
      <w:r w:rsidRPr="00505E6C">
        <w:rPr>
          <w:rFonts w:ascii="Verdana" w:hAnsi="Verdana" w:cs="Arial"/>
          <w:sz w:val="20"/>
          <w:szCs w:val="20"/>
        </w:rPr>
        <w:t xml:space="preserve">40 </w:t>
      </w:r>
      <w:r w:rsidR="0040093A" w:rsidRPr="00505E6C">
        <w:rPr>
          <w:rFonts w:ascii="Verdana" w:hAnsi="Verdana" w:cs="Arial"/>
          <w:sz w:val="20"/>
          <w:szCs w:val="20"/>
        </w:rPr>
        <w:t>Przytoczna</w:t>
      </w:r>
    </w:p>
    <w:p w14:paraId="2F556D9B" w14:textId="33787C98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NIP</w:t>
      </w:r>
      <w:r w:rsidRPr="00AD77FF">
        <w:rPr>
          <w:rFonts w:ascii="Verdana" w:hAnsi="Verdana" w:cs="Arial"/>
          <w:sz w:val="20"/>
          <w:szCs w:val="20"/>
        </w:rPr>
        <w:t xml:space="preserve">: </w:t>
      </w:r>
      <w:r w:rsidR="00420F83" w:rsidRPr="00AD77FF">
        <w:rPr>
          <w:rFonts w:ascii="Verdana" w:hAnsi="Verdana" w:cs="Arial"/>
          <w:sz w:val="20"/>
          <w:szCs w:val="20"/>
        </w:rPr>
        <w:t>5961746016</w:t>
      </w:r>
    </w:p>
    <w:p w14:paraId="5CA3AB29" w14:textId="0C4952DC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Ponadto prawidłowo wystawiona faktura lub załącznik do niej powinien zawierać szczegółowe dane każdego tankowania pojazdu Zamawiającego, pozwalające w szczególności na zweryfikowanie ceny jednostkowej z podatkiem VAT (detalicznej) obowiązującej na danej stacji w chwili tankowania i prawidłowości naliczenia stałego upust kwotowego do ceny jednostkowej z podatkiem (detalicznej).).</w:t>
      </w:r>
    </w:p>
    <w:p w14:paraId="6DF01403" w14:textId="3386116C" w:rsidR="000D3B7D" w:rsidRPr="00AD77FF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7.</w:t>
      </w:r>
      <w:r w:rsidRPr="00505E6C">
        <w:rPr>
          <w:rFonts w:ascii="Verdana" w:hAnsi="Verdana" w:cs="Arial"/>
          <w:sz w:val="20"/>
          <w:szCs w:val="20"/>
        </w:rPr>
        <w:tab/>
        <w:t xml:space="preserve">Płatność za fakturę nastąpi przelewem na </w:t>
      </w:r>
      <w:r w:rsidRPr="00AD77FF">
        <w:rPr>
          <w:rFonts w:ascii="Verdana" w:hAnsi="Verdana" w:cs="Arial"/>
          <w:sz w:val="20"/>
          <w:szCs w:val="20"/>
        </w:rPr>
        <w:t xml:space="preserve">rachunek na niej wskazany w terminie </w:t>
      </w:r>
      <w:r w:rsidR="00370455" w:rsidRPr="00AD77FF">
        <w:rPr>
          <w:rFonts w:ascii="Verdana" w:hAnsi="Verdana" w:cs="Arial"/>
          <w:sz w:val="20"/>
          <w:szCs w:val="20"/>
        </w:rPr>
        <w:t>30</w:t>
      </w:r>
      <w:r w:rsidRPr="00AD77FF">
        <w:rPr>
          <w:rFonts w:ascii="Verdana" w:hAnsi="Verdana" w:cs="Arial"/>
          <w:sz w:val="20"/>
          <w:szCs w:val="20"/>
        </w:rPr>
        <w:t xml:space="preserve"> dni od daty wystawienia faktury przez Wykonawcę.</w:t>
      </w:r>
    </w:p>
    <w:p w14:paraId="2E3CAA68" w14:textId="2EB84E6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AD77FF">
        <w:rPr>
          <w:rFonts w:ascii="Verdana" w:hAnsi="Verdana" w:cs="Arial"/>
          <w:sz w:val="20"/>
          <w:szCs w:val="20"/>
        </w:rPr>
        <w:tab/>
        <w:t xml:space="preserve">Zamawiający dopuszcza wystawianie faktur w elektronicznym systemie Wykonawcy lub przesyłanie e-faktur na adres Zamawiającego: </w:t>
      </w:r>
      <w:r w:rsidR="005B0F02" w:rsidRPr="00AD77FF">
        <w:rPr>
          <w:rFonts w:ascii="Verdana" w:hAnsi="Verdana" w:cs="Arial"/>
          <w:sz w:val="20"/>
          <w:szCs w:val="20"/>
        </w:rPr>
        <w:t>ksiegowosc@wokamid.pl</w:t>
      </w:r>
    </w:p>
    <w:p w14:paraId="5E0D3086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8.</w:t>
      </w:r>
      <w:r w:rsidRPr="00505E6C">
        <w:rPr>
          <w:rFonts w:ascii="Verdana" w:hAnsi="Verdana" w:cs="Arial"/>
          <w:sz w:val="20"/>
          <w:szCs w:val="20"/>
        </w:rPr>
        <w:tab/>
        <w:t>Strony ustalają za dzień płatności dzień obciążenia rachunku bankowego Zamawiającego.</w:t>
      </w:r>
    </w:p>
    <w:p w14:paraId="43492B8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9.</w:t>
      </w:r>
      <w:r w:rsidRPr="00505E6C">
        <w:rPr>
          <w:rFonts w:ascii="Verdana" w:hAnsi="Verdana" w:cs="Arial"/>
          <w:sz w:val="20"/>
          <w:szCs w:val="20"/>
        </w:rPr>
        <w:tab/>
        <w:t>W przypadku opóźnienia w płatności Wykonawca ma prawo zażądać od Zamawiającego odsetek ustawowych za opóźnienie w transakcjach handlowych.</w:t>
      </w:r>
    </w:p>
    <w:p w14:paraId="384043D8" w14:textId="77777777" w:rsidR="000D3B7D" w:rsidRPr="00505E6C" w:rsidRDefault="000D3B7D" w:rsidP="00FB21D6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4B374A8F" w14:textId="77777777" w:rsidR="000D3B7D" w:rsidRPr="00505E6C" w:rsidRDefault="000D3B7D" w:rsidP="00FB21D6">
      <w:pPr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3 OBOWIĄZKI WYKONAWCY</w:t>
      </w:r>
    </w:p>
    <w:p w14:paraId="23342AB1" w14:textId="77777777" w:rsidR="000D3B7D" w:rsidRPr="00505E6C" w:rsidRDefault="000D3B7D" w:rsidP="00FB21D6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 xml:space="preserve">Wykonawca posiada wydaną przez .............koncesję na prowadzenie działalności gospodarczej w zakresie obrotu paliwami nr ….. ważną do dnia .......... .Wykonawca  zobowiązany jest do posiadania koncesji na obrót paliwami przez cały okres  obowiązywania umowy. W przypadku, gdy w trakcie realizacji umowy posiadana przez </w:t>
      </w:r>
      <w:r w:rsidRPr="00505E6C">
        <w:rPr>
          <w:rFonts w:ascii="Verdana" w:hAnsi="Verdana" w:cs="Arial"/>
          <w:sz w:val="20"/>
          <w:szCs w:val="20"/>
        </w:rPr>
        <w:lastRenderedPageBreak/>
        <w:t>Wykonawcę koncesja utraci ważność, to Wykonawca zobowiązany jest w terminie 14 dni do przedłożenia aktualnej koncesji.</w:t>
      </w:r>
    </w:p>
    <w:p w14:paraId="74218611" w14:textId="77777777" w:rsidR="00E82461" w:rsidRPr="00505E6C" w:rsidRDefault="000D3B7D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zamieszczania na fakturach „Mechanizm podzielonej płatności” - w przypadku takiego obowiązku wynikającego z przepisów prawa.</w:t>
      </w:r>
    </w:p>
    <w:p w14:paraId="19D90C0E" w14:textId="0D3BC1BD" w:rsidR="000D3B7D" w:rsidRPr="00505E6C" w:rsidRDefault="00E82461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Cs/>
          <w:sz w:val="20"/>
          <w:szCs w:val="20"/>
        </w:rPr>
        <w:t>3.</w:t>
      </w:r>
      <w:r w:rsidRPr="00505E6C">
        <w:rPr>
          <w:rFonts w:ascii="Verdana" w:hAnsi="Verdana" w:cs="Arial"/>
          <w:bCs/>
          <w:sz w:val="20"/>
          <w:szCs w:val="20"/>
        </w:rPr>
        <w:tab/>
      </w:r>
      <w:r w:rsidR="000D3B7D" w:rsidRPr="00505E6C">
        <w:rPr>
          <w:rFonts w:ascii="Verdana" w:hAnsi="Verdana" w:cs="Arial"/>
          <w:bCs/>
          <w:sz w:val="20"/>
          <w:szCs w:val="20"/>
        </w:rPr>
        <w:t>Wykonawca przy realizacji Umowy zobowiązuje posługiwać się rachunkiem rozliczeniowym o którym mowa w art. 49 ust. 1 pkt 1 ustawy z dnia 29 sierpnia 1997 r. Prawo bankowe zawartym w wykazie podmiotów, o którym mowa w art. 96b ust. 1 ustawy z dnia 11 marca 2004 r. o podatku od towarów i usług.</w:t>
      </w:r>
    </w:p>
    <w:p w14:paraId="17590B5B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4 OBOWIĄZKI ZWIĄZANE Z REALIZACJĄ DOSTAW</w:t>
      </w:r>
    </w:p>
    <w:p w14:paraId="4E1565B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Wykonawca w ramach zaoferowanej ceny zobowiązany jest wydać w terminie do 2 dni roboczych od podpisania umowy karty paliwowe lub inne dokumenty w ilości zgłoszonej przez Zamawiającego w ilości niezbędnej do prawidłowego realizowania realizacji umowy.</w:t>
      </w:r>
    </w:p>
    <w:p w14:paraId="6E5B32D2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 xml:space="preserve">W trakcie realizacji umowy Wykonawca w ramach zaoferowanej ceny zobowiązany jest wydać w terminie do 2 dni roboczych od zgłoszenia przez Zamawiającego karty paliwowe lub inne dokumenty w ilości niezbędnej do realizacji umowy. </w:t>
      </w:r>
    </w:p>
    <w:p w14:paraId="5A7EFA3F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jest zobowiązany do zabezpieczenia kart paliwowych przed jej użyciem przez osoby trzecie lub nieupoważnione przynajmniej kodem PIN.</w:t>
      </w:r>
    </w:p>
    <w:p w14:paraId="1716D3FD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Przy każdorazowym tankowaniu Wykonawca zobowiązany jest przynajmniej do weryfikacji czy tankowanie następuje do pojazdu Zamawiającego w przypadku wydania kart na numery rejestracyjne pojazdów.</w:t>
      </w:r>
    </w:p>
    <w:p w14:paraId="6BA40BEA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Osobami upoważnionymi do kontaktów związanych z bieżącą realizacją umowy są:</w:t>
      </w:r>
    </w:p>
    <w:p w14:paraId="6F3F8480" w14:textId="44A1D8DA" w:rsidR="000D3B7D" w:rsidRPr="00505E6C" w:rsidRDefault="000D3B7D" w:rsidP="00AD77FF">
      <w:pPr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en-US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ze strony Zamawiającego – </w:t>
      </w:r>
      <w:r w:rsidR="00AD77FF">
        <w:rPr>
          <w:rFonts w:ascii="Verdana" w:hAnsi="Verdana" w:cs="Arial"/>
          <w:sz w:val="20"/>
          <w:szCs w:val="20"/>
        </w:rPr>
        <w:t xml:space="preserve">Łukasz Szczerbak </w:t>
      </w:r>
      <w:r w:rsidRPr="00505E6C">
        <w:rPr>
          <w:rFonts w:ascii="Verdana" w:hAnsi="Verdana" w:cs="Arial"/>
          <w:sz w:val="20"/>
          <w:szCs w:val="20"/>
        </w:rPr>
        <w:t xml:space="preserve">- tel. </w:t>
      </w:r>
      <w:r w:rsidR="00AD77FF">
        <w:rPr>
          <w:rFonts w:ascii="Verdana" w:hAnsi="Verdana" w:cs="Arial"/>
          <w:sz w:val="20"/>
          <w:szCs w:val="20"/>
        </w:rPr>
        <w:t>507-035-958</w:t>
      </w:r>
      <w:r w:rsidRPr="00505E6C">
        <w:rPr>
          <w:rFonts w:ascii="Verdana" w:hAnsi="Verdana" w:cs="Arial"/>
          <w:sz w:val="20"/>
          <w:szCs w:val="20"/>
          <w:lang w:val="en-US"/>
        </w:rPr>
        <w:t>, e-mail:</w:t>
      </w:r>
      <w:r w:rsidR="00AD77FF">
        <w:t xml:space="preserve"> </w:t>
      </w:r>
      <w:r w:rsidR="00AD77FF" w:rsidRPr="00AD77FF">
        <w:rPr>
          <w:rFonts w:ascii="Verdana" w:hAnsi="Verdana" w:cs="Arial"/>
          <w:sz w:val="20"/>
          <w:szCs w:val="20"/>
        </w:rPr>
        <w:t>prezes@wokamid.pl</w:t>
      </w:r>
      <w:r w:rsidRPr="00AD77FF">
        <w:rPr>
          <w:rFonts w:ascii="Verdana" w:hAnsi="Verdana" w:cs="Arial"/>
          <w:sz w:val="20"/>
          <w:szCs w:val="20"/>
        </w:rPr>
        <w:t>,</w:t>
      </w:r>
    </w:p>
    <w:p w14:paraId="72CB276C" w14:textId="77777777" w:rsidR="000D3B7D" w:rsidRPr="00505E6C" w:rsidRDefault="000D3B7D" w:rsidP="00FB21D6">
      <w:pPr>
        <w:spacing w:after="120" w:line="276" w:lineRule="auto"/>
        <w:ind w:left="704" w:hanging="42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ze strony Wykonawcy – ………………………………….., tel. ……………………………, e-mail: ………………………………………………………….…….</w:t>
      </w:r>
    </w:p>
    <w:p w14:paraId="77D72FE4" w14:textId="7910A188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5</w:t>
      </w:r>
      <w:r w:rsidRPr="00505E6C">
        <w:rPr>
          <w:rFonts w:ascii="Verdana" w:hAnsi="Verdana" w:cs="Arial"/>
          <w:b/>
          <w:sz w:val="20"/>
          <w:szCs w:val="20"/>
        </w:rPr>
        <w:t xml:space="preserve"> KARY UMOWNE</w:t>
      </w:r>
    </w:p>
    <w:p w14:paraId="1555474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Strony ustalają, że obowiązującą formą odszkodowania z tytułu niewykonania lub nienależytego wykonania umowy są kary umowne.</w:t>
      </w:r>
    </w:p>
    <w:p w14:paraId="7060C972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Wysokość kar obliczana będzie od wartości z podatkiem VAT określonej § 2 ust. 1 Umowy.</w:t>
      </w:r>
    </w:p>
    <w:p w14:paraId="11C1461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zapłaty Zamawiającemu kary umownej w wysokości 4% wartości z podatkiem VAT niezrealizowanej części przedmiotu zamówienia w przypadku odstąpienia od umowy przez Zamawiającego z przyczyn zależnych od Wykonawcy. Odstąpienie jest dopuszczalne po bezskutecznym pisemnym wezwaniu Strony do zaniechania naruszeń.</w:t>
      </w:r>
    </w:p>
    <w:p w14:paraId="3FBFD9BB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Zamawiający zobowiązany jest do zapłaty Wykonawcy kary umownej w wysokości 4% wartości z podatkiem VAT niezrealizowanej części przedmiotu zamówienia w przypadku odstąpienia od umowy przez Wykonawcę z przyczyn zależnych od Zamawiającego. Odstąpienie jest dopuszczalne po bezskutecznym pisemnym wezwaniu Strony do zaniechania naruszeń.</w:t>
      </w:r>
    </w:p>
    <w:p w14:paraId="1F2821C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Jeżeli kary umowne nie pokrywają poniesionej szkody, stronom przysługuje prawo do odszkodowania uzupełniającego, przewyższającego kary umowne na podstawie przepisów Kodeksu cywilnego.</w:t>
      </w:r>
    </w:p>
    <w:p w14:paraId="2BB370FB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Niezależnie od sposobu rozliczenia kar umownych, Strona występująca z żądaniem zapłaty kary umownej wystawi na rzecz drugiej Strony notę księgową (obciążeniową) na kwotę należnych kar umownych.</w:t>
      </w:r>
    </w:p>
    <w:p w14:paraId="1E021378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>7.</w:t>
      </w:r>
      <w:r w:rsidRPr="00505E6C">
        <w:rPr>
          <w:rFonts w:ascii="Verdana" w:hAnsi="Verdana" w:cs="Arial"/>
          <w:sz w:val="20"/>
          <w:szCs w:val="20"/>
        </w:rPr>
        <w:tab/>
        <w:t>Zamawiający może dokonać potrącenia wierzytelności przysługujących mu z tytułu naliczonych kar umownych z wynagrodzenia Wykonawcy niezależnie od terminu ich wymagalności (potrącenie umowne).</w:t>
      </w:r>
    </w:p>
    <w:p w14:paraId="6BB3CF84" w14:textId="5F453074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6</w:t>
      </w:r>
      <w:r w:rsidRPr="00505E6C">
        <w:rPr>
          <w:rFonts w:ascii="Verdana" w:hAnsi="Verdana" w:cs="Arial"/>
          <w:b/>
          <w:sz w:val="20"/>
          <w:szCs w:val="20"/>
        </w:rPr>
        <w:t xml:space="preserve"> ODSTĄPIENIE OD UMOWY</w:t>
      </w:r>
    </w:p>
    <w:p w14:paraId="6C2CEDF7" w14:textId="77777777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Zamawiający może odstąpić od umowy w przypadku rażącego nienależytego wykonywania umowy, w szczególności: </w:t>
      </w:r>
    </w:p>
    <w:p w14:paraId="12B2160B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stwierdzono niezgodność paliwa z umową i obowiązującymi przepisami prawa, w tym Polskimi Normami,</w:t>
      </w:r>
    </w:p>
    <w:p w14:paraId="230F8975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złożył oświadczenie, zawierające informacje niezgodne z prawdą, odmawia złożenia tego oświadczenia.</w:t>
      </w:r>
    </w:p>
    <w:p w14:paraId="2C410113" w14:textId="60C2F5B3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posiada aktualnej koncesji na prowadzenie działalności gospodarczej w zakresie obrotu paliwami.</w:t>
      </w:r>
    </w:p>
    <w:p w14:paraId="3258CA31" w14:textId="5C777CC6" w:rsidR="0004227A" w:rsidRPr="00505E6C" w:rsidRDefault="0004227A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utracił możliwość dostawy paliwa przy wykorzystaniu wydawanych przez siebie kart paliwowych na </w:t>
      </w:r>
      <w:r w:rsidR="005A6B3B" w:rsidRPr="00505E6C">
        <w:rPr>
          <w:rFonts w:ascii="Verdana" w:hAnsi="Verdana" w:cs="Arial"/>
          <w:sz w:val="20"/>
          <w:szCs w:val="20"/>
        </w:rPr>
        <w:t>stacji wskazanej w Ofercie</w:t>
      </w:r>
      <w:r w:rsidR="00766036" w:rsidRPr="00505E6C">
        <w:rPr>
          <w:rFonts w:ascii="Verdana" w:hAnsi="Verdana" w:cs="Arial"/>
          <w:sz w:val="20"/>
          <w:szCs w:val="20"/>
        </w:rPr>
        <w:t xml:space="preserve"> – najbliższej siedziby Zamawiającego.</w:t>
      </w:r>
      <w:r w:rsidR="005A6B3B" w:rsidRPr="00505E6C">
        <w:rPr>
          <w:rFonts w:ascii="Verdana" w:hAnsi="Verdana" w:cs="Arial"/>
          <w:sz w:val="20"/>
          <w:szCs w:val="20"/>
        </w:rPr>
        <w:t xml:space="preserve"> </w:t>
      </w:r>
    </w:p>
    <w:p w14:paraId="3FD64048" w14:textId="1E07027F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może odstąpić od umowy ze skutkiem natychmiastowym bez zachowania terminu wypowiedzenia, jeżeli Zamawiający opóźnia się z zapłatą wynagrodzenia o co najmniej </w:t>
      </w:r>
      <w:r w:rsidR="00766036" w:rsidRPr="00505E6C">
        <w:rPr>
          <w:rFonts w:ascii="Verdana" w:hAnsi="Verdana" w:cs="Arial"/>
          <w:sz w:val="20"/>
          <w:szCs w:val="20"/>
        </w:rPr>
        <w:t>30</w:t>
      </w:r>
      <w:r w:rsidRPr="00505E6C">
        <w:rPr>
          <w:rFonts w:ascii="Verdana" w:hAnsi="Verdana" w:cs="Arial"/>
          <w:sz w:val="20"/>
          <w:szCs w:val="20"/>
        </w:rPr>
        <w:t xml:space="preserve"> dni.</w:t>
      </w:r>
    </w:p>
    <w:p w14:paraId="023CB643" w14:textId="77777777" w:rsidR="000D3B7D" w:rsidRPr="00505E6C" w:rsidRDefault="000D3B7D" w:rsidP="00FB21D6">
      <w:pPr>
        <w:pStyle w:val="Akapitzlist"/>
        <w:numPr>
          <w:ilvl w:val="0"/>
          <w:numId w:val="4"/>
        </w:numPr>
        <w:spacing w:after="120" w:line="276" w:lineRule="auto"/>
        <w:ind w:hanging="436"/>
        <w:jc w:val="both"/>
        <w:rPr>
          <w:rFonts w:ascii="Verdana" w:hAnsi="Verdana" w:cs="Arial"/>
        </w:rPr>
      </w:pPr>
      <w:r w:rsidRPr="00505E6C">
        <w:rPr>
          <w:rFonts w:ascii="Verdana" w:hAnsi="Verdana" w:cs="Arial"/>
        </w:rPr>
        <w:t>Odstąpienie od Umowy powinno nastąpić w formie pisemnej pod rygorem nieważności takiego oświadczenia i powinno zawierać uzasadnienie. Oświadczenie o odstąpieniu od umowy winno być złożone w terminie 7 dni od dnia zaistnienia, którejkolwiek z okoliczności wymienionych w ust. 1.</w:t>
      </w:r>
    </w:p>
    <w:p w14:paraId="2D77D5C7" w14:textId="77777777" w:rsidR="000D3B7D" w:rsidRPr="00505E6C" w:rsidRDefault="000D3B7D" w:rsidP="00FB21D6">
      <w:p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Strony ustalają, że odstąpienie od umowy zarówno na podstawie postanowień umowy jak również przepisów ustawowych będzie odnosiło skutek tylko i wyłącznie do wzajemnych świadczeń niezrealizowanych (tzw. skutek ex nunc).</w:t>
      </w:r>
    </w:p>
    <w:p w14:paraId="6457EFB2" w14:textId="6C58F7D2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766036" w:rsidRPr="00505E6C">
        <w:rPr>
          <w:rFonts w:ascii="Verdana" w:hAnsi="Verdana" w:cs="Arial"/>
          <w:b/>
          <w:sz w:val="20"/>
          <w:szCs w:val="20"/>
        </w:rPr>
        <w:t>7</w:t>
      </w:r>
      <w:r w:rsidRPr="00505E6C">
        <w:rPr>
          <w:rFonts w:ascii="Verdana" w:hAnsi="Verdana" w:cs="Arial"/>
          <w:b/>
          <w:sz w:val="20"/>
          <w:szCs w:val="20"/>
        </w:rPr>
        <w:t xml:space="preserve"> ZMIANA UMOWY</w:t>
      </w:r>
    </w:p>
    <w:p w14:paraId="1C936D4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Istotne zmiany postanowień niniejszej Umowy w stosunku do treści oferty Wykonawcy, możliwe są w następującym zakresie i przy zaistnieniu poniższych przesłanek:</w:t>
      </w:r>
    </w:p>
    <w:p w14:paraId="5ED45964" w14:textId="77777777" w:rsidR="000D3B7D" w:rsidRPr="00505E6C" w:rsidRDefault="000D3B7D" w:rsidP="00FB21D6">
      <w:pPr>
        <w:spacing w:after="120" w:line="276" w:lineRule="auto"/>
        <w:ind w:left="952" w:hanging="668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1) zmiana okresu obowiązywania umowy możliwa jest w następujących przypadkach:</w:t>
      </w:r>
    </w:p>
    <w:p w14:paraId="1376434C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złożenia przez Wykonawcę wniosku o skrócenie terminu obowiązywania umowy uzasadniona szczególnymi okolicznościami dotyczącymi Wykonawcy tj. w szczególności: ogłoszenie likwidacji lub upadłości, zmiana przedmiotu działalności, utrata koncesji </w:t>
      </w:r>
    </w:p>
    <w:p w14:paraId="3B0078A7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organów władzy publicznej, w tym zmiany przepisów i urzędowych interpretacji przepisów dot. realizacji i finansowania Przedmiotu Umowy, przekroczenie terminów na wydanie odpowiednich decyzji, zezwoleń, uzgodnień,</w:t>
      </w:r>
    </w:p>
    <w:p w14:paraId="1C21616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  <w:r w:rsidRPr="00505E6C">
        <w:rPr>
          <w:rFonts w:ascii="Verdana" w:hAnsi="Verdana" w:cs="Arial"/>
          <w:sz w:val="20"/>
          <w:szCs w:val="20"/>
        </w:rPr>
        <w:tab/>
        <w:t>przedłużenia się procedury udzielenia przedmiotowego zamówienia publicznego poprzez środki ochrony prawnej, wykorzystywane przez wykonawców lub inne podmioty,</w:t>
      </w:r>
    </w:p>
    <w:p w14:paraId="47A38CBB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d)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instytucji zaangażowanych w realizację, kontrolę lub finansowanie zamówienia,</w:t>
      </w:r>
    </w:p>
    <w:p w14:paraId="685ABE9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e)</w:t>
      </w:r>
      <w:r w:rsidRPr="00505E6C">
        <w:rPr>
          <w:rFonts w:ascii="Verdana" w:hAnsi="Verdana" w:cs="Arial"/>
          <w:sz w:val="20"/>
          <w:szCs w:val="20"/>
        </w:rPr>
        <w:tab/>
        <w:t xml:space="preserve">działania siły wyższej, za którą uważa się zdarzenia o charakterze nadzwyczajnym, występujące po zawarciu Umowy, a których Strony nie były w stanie przewidzieć w momencie jej zawierania i których zaistnienie lub skutki </w:t>
      </w:r>
      <w:r w:rsidRPr="00505E6C">
        <w:rPr>
          <w:rFonts w:ascii="Verdana" w:hAnsi="Verdana" w:cs="Arial"/>
          <w:sz w:val="20"/>
          <w:szCs w:val="20"/>
        </w:rPr>
        <w:lastRenderedPageBreak/>
        <w:t>uniemożliwiają wykonanie Umowy zgodnie z jej treścią, w szczególności powódź, deszcz nawalny, pożar; Strona powołująca się na stan siły wyższej jest zobowiązana do niezwłocznego pisemnego powiadomienia drugiej Strony, a następnie do udokumentowania zaistnienia tego stanu,</w:t>
      </w:r>
    </w:p>
    <w:p w14:paraId="7C4FA7AF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f)</w:t>
      </w:r>
      <w:r w:rsidRPr="00505E6C">
        <w:rPr>
          <w:rFonts w:ascii="Verdana" w:hAnsi="Verdana" w:cs="Arial"/>
          <w:sz w:val="20"/>
          <w:szCs w:val="20"/>
        </w:rPr>
        <w:tab/>
        <w:t>wystąpienia warunków atmosferycznych i klimatycznych uniemożliwiających realizację Przedmiotu Umowy w stopniu większym niż można byłoby to racjonalnie przewidywać,</w:t>
      </w:r>
    </w:p>
    <w:p w14:paraId="4C2B7E3F" w14:textId="4BA972F4" w:rsidR="000D3B7D" w:rsidRPr="00505E6C" w:rsidRDefault="000D3B7D" w:rsidP="000A0A7D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g) </w:t>
      </w:r>
      <w:r w:rsidRPr="00505E6C">
        <w:rPr>
          <w:rFonts w:ascii="Verdana" w:hAnsi="Verdana" w:cs="Arial"/>
          <w:sz w:val="20"/>
          <w:szCs w:val="20"/>
        </w:rPr>
        <w:tab/>
        <w:t>niezrealizowanie maksymalnej wartości umowy określonej w §2 ust. 1 umowy w okresie obowiązywania umowy.</w:t>
      </w:r>
    </w:p>
    <w:p w14:paraId="3B971D3D" w14:textId="3F48C89E" w:rsidR="000D3B7D" w:rsidRPr="00505E6C" w:rsidRDefault="000D3B7D" w:rsidP="00FB21D6">
      <w:pPr>
        <w:spacing w:after="120" w:line="276" w:lineRule="auto"/>
        <w:ind w:left="284" w:hanging="284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0A0A7D">
        <w:rPr>
          <w:rFonts w:ascii="Verdana" w:hAnsi="Verdana" w:cs="Arial"/>
          <w:b/>
          <w:sz w:val="20"/>
          <w:szCs w:val="20"/>
        </w:rPr>
        <w:t>8</w:t>
      </w:r>
      <w:r w:rsidR="00BD1183">
        <w:rPr>
          <w:rFonts w:ascii="Verdana" w:hAnsi="Verdana" w:cs="Arial"/>
          <w:b/>
          <w:sz w:val="20"/>
          <w:szCs w:val="20"/>
        </w:rPr>
        <w:t xml:space="preserve"> </w:t>
      </w:r>
      <w:r w:rsidRPr="00505E6C">
        <w:rPr>
          <w:rFonts w:ascii="Verdana" w:hAnsi="Verdana" w:cs="Arial"/>
          <w:b/>
          <w:sz w:val="20"/>
          <w:szCs w:val="20"/>
        </w:rPr>
        <w:t>OCHRONA DANYCH OSOBOWYCH</w:t>
      </w:r>
    </w:p>
    <w:p w14:paraId="2F498BA5" w14:textId="56F2700A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1. W celu prawidłowego wykonania zobowiązań wynikających z Umowy, Strony przetwarzają dane osobowe: zawarte w Umowie i innych dokumentach z nią związanych oraz systemach elektronicznych używanych w celu jej wykonania, w zakresie wymaganym i dozwolonym przez przepisy prawa, na które składają się w szczególności dane osobowe pracowników i współpracowników Stron. </w:t>
      </w:r>
    </w:p>
    <w:p w14:paraId="2D483119" w14:textId="2F12C1F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2. Dostęp do danych osobowych i ich przetwarzanie będzie się odbywać się z zastrzeżeniem dopełnienia wymogów wynikających z przepisów prawa, w tym również tych, które wejdą w życie po dniu zawarcia Umowy, w tym określonych  rozporządzeniu Parlamentu Europejskiego i Rady (UE) 2016/679 z dnia 27 kwietnia 2016 r. - w sprawie ochrony osób fizycznych w związku z przetwarzaniem danych osobowych i w sprawie swobodnego przepływu takich danych oraz uchylenia dyrektywy 95/46/WE (ogólne rozporządzenie o ochronie danych) oraz innych obowiązujących regulacji prawnych w obszarze ochrony danych osobowych, jak i odpowiednich regulacji je zastępujących.</w:t>
      </w:r>
    </w:p>
    <w:p w14:paraId="4BA0AE93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Strona otrzymująca dane osobowe zobowiązuje się zapoznać i przeszkolić upoważnione osoby z przepisami dotyczącymi ochrony danych osobowych oraz zobowiązać je do ich stosowania, a także do zachowania w tajemnicy danych osobowych uzyskanych w związku z wykonywaniem Umowy. Postanowienie to nie będzie miało zastosowania gdy zobowiązanie tych osób będzie wynikało z innej podstawy prawnej.  </w:t>
      </w:r>
    </w:p>
    <w:p w14:paraId="79B7C0D2" w14:textId="187A8A4F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4. Strony oświadczają, iż w celu ochrony danych osobowych stosować będą środki zabezpieczające dane osobowe, w szczególność ich poufność i integralność,  </w:t>
      </w:r>
      <w:r w:rsidR="00BD1183">
        <w:rPr>
          <w:rFonts w:ascii="Verdana" w:hAnsi="Verdana" w:cs="Arial"/>
          <w:sz w:val="20"/>
          <w:szCs w:val="20"/>
        </w:rPr>
        <w:t>o k</w:t>
      </w:r>
      <w:r w:rsidRPr="00505E6C">
        <w:rPr>
          <w:rFonts w:ascii="Verdana" w:hAnsi="Verdana" w:cs="Arial"/>
          <w:sz w:val="20"/>
          <w:szCs w:val="20"/>
        </w:rPr>
        <w:t xml:space="preserve">tórych mowa w obowiązujących wymaganiach prawnych w obszarze ochrony danych osobowych, jak i regulacji je zastępujących. </w:t>
      </w:r>
    </w:p>
    <w:p w14:paraId="0AB332D7" w14:textId="6591AAB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5. Strona otrzymująca dane ponosi odpowiedzialność za przetwarzanie danych niezgodnie z postanowieniami niniejszej Umowy, a także z naruszeniem mających zastosowanie regulacji prawnych w obszarze ochrony danych osobowych. </w:t>
      </w:r>
    </w:p>
    <w:p w14:paraId="24F2F250" w14:textId="204F291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6. Każda ze Stron jest zobowiązana powiadomić drugą Stronę o każdej kontroli organu nadzorczego w obszarze ochrony danych osobowych, która ma chociażby pośredni związek z przetwarzaniem danych osobowych związanych z niniejszą umową oraz o każdej czynności dotyczącej składania wyjaśnień. Obowiązek ten istnieje nawet po wygaśnięciu lub rozwiązaniu niniejszej Umowy.  </w:t>
      </w:r>
    </w:p>
    <w:p w14:paraId="0DCB2D78" w14:textId="17E72AF3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7. Strony zobowiązują się współpracować w wywiązywaniu się z obowiązków odpowiadania na żądania osoby, której dane dotyczą, w zakresie wykonywania jej praw określonych w mających zastosowanie regulacjach prawnych w obszarze ochrony danych osobowych, jak i w zakresie zgłaszania naruszeń ochrony danych osobowych organowi nadzorczemu oraz zawiadomieniu osoby, której dane dotyczą. </w:t>
      </w:r>
    </w:p>
    <w:p w14:paraId="69CC1945" w14:textId="28B130C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8. Strona otrzymująca dane jest zobowiązana do każdorazowego informowania Inspektora Ochrony Danych Osobowych drugiej Strony (lub innej wskazanej osoby odpowiedzialnej </w:t>
      </w:r>
      <w:r w:rsidRPr="00505E6C">
        <w:rPr>
          <w:rFonts w:ascii="Verdana" w:hAnsi="Verdana" w:cs="Arial"/>
          <w:sz w:val="20"/>
          <w:szCs w:val="20"/>
        </w:rPr>
        <w:lastRenderedPageBreak/>
        <w:t>za ochronę danych osobowych u tej Strony) o incydentach i naruszeniach bezpieczeństwa danych osobowych, administrowanych przez drugą Stronę.</w:t>
      </w:r>
    </w:p>
    <w:p w14:paraId="4F41CF79" w14:textId="11A2B4B0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BD1183">
        <w:rPr>
          <w:rFonts w:ascii="Verdana" w:hAnsi="Verdana" w:cs="Arial"/>
          <w:b/>
          <w:sz w:val="20"/>
          <w:szCs w:val="20"/>
        </w:rPr>
        <w:t xml:space="preserve">9 </w:t>
      </w:r>
      <w:r w:rsidRPr="00505E6C">
        <w:rPr>
          <w:rFonts w:ascii="Verdana" w:hAnsi="Verdana" w:cs="Arial"/>
          <w:b/>
          <w:sz w:val="20"/>
          <w:szCs w:val="20"/>
        </w:rPr>
        <w:t>POSTANOWIENIA KOŃCOWE</w:t>
      </w:r>
    </w:p>
    <w:p w14:paraId="2AC12B2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Integralną częścią niniejszej umowy są:</w:t>
      </w:r>
    </w:p>
    <w:p w14:paraId="4FA0401E" w14:textId="77777777" w:rsidR="000D3B7D" w:rsidRPr="00505E6C" w:rsidRDefault="000D3B7D" w:rsidP="00FB21D6">
      <w:pPr>
        <w:spacing w:after="120" w:line="276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 Oferta Wykonawcy z dnia ………………... – załącznik 1,</w:t>
      </w:r>
    </w:p>
    <w:p w14:paraId="51C8A267" w14:textId="4D7EE4FF" w:rsidR="000D3B7D" w:rsidRPr="00505E6C" w:rsidRDefault="000D3B7D" w:rsidP="00FB21D6">
      <w:pPr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Specyfikacja </w:t>
      </w:r>
      <w:r w:rsidR="00285006" w:rsidRPr="00505E6C">
        <w:rPr>
          <w:rFonts w:ascii="Verdana" w:hAnsi="Verdana" w:cs="Arial"/>
          <w:sz w:val="20"/>
          <w:szCs w:val="20"/>
        </w:rPr>
        <w:t>W</w:t>
      </w:r>
      <w:r w:rsidRPr="00505E6C">
        <w:rPr>
          <w:rFonts w:ascii="Verdana" w:hAnsi="Verdana" w:cs="Arial"/>
          <w:sz w:val="20"/>
          <w:szCs w:val="20"/>
        </w:rPr>
        <w:t xml:space="preserve">arunków </w:t>
      </w:r>
      <w:r w:rsidR="00285006" w:rsidRPr="00505E6C">
        <w:rPr>
          <w:rFonts w:ascii="Verdana" w:hAnsi="Verdana" w:cs="Arial"/>
          <w:sz w:val="20"/>
          <w:szCs w:val="20"/>
        </w:rPr>
        <w:t>Za</w:t>
      </w:r>
      <w:r w:rsidRPr="00505E6C">
        <w:rPr>
          <w:rFonts w:ascii="Verdana" w:hAnsi="Verdana" w:cs="Arial"/>
          <w:sz w:val="20"/>
          <w:szCs w:val="20"/>
        </w:rPr>
        <w:t>mówienia  – załącznik 2,</w:t>
      </w:r>
    </w:p>
    <w:p w14:paraId="5C965E2A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Zmiany w umowie wymagają formy pisemnej pod rygorem nieważności.</w:t>
      </w:r>
    </w:p>
    <w:p w14:paraId="1FB9929A" w14:textId="17BFC62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W sprawach nieuregulowanych w niniejszej umowie stosuje się zapisy specyfikacji warunków zamówienie, przepisy ustawy z dnia </w:t>
      </w:r>
      <w:r w:rsidR="007060AC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 zamówień oraz przepisy Kodeksu cywilnego.</w:t>
      </w:r>
    </w:p>
    <w:p w14:paraId="202956A1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Sprawy sporne rozstrzygać będzie Sąd właściwy dla siedziby Zamawiającego.</w:t>
      </w:r>
    </w:p>
    <w:p w14:paraId="6197173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 xml:space="preserve">Niniejsza umowa została sporządzona i podpisana w dwóch jednobrzmiących egzemplarzach po jednym dla każdej ze stron. </w:t>
      </w:r>
    </w:p>
    <w:p w14:paraId="5CFD3126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b/>
          <w:sz w:val="20"/>
          <w:szCs w:val="20"/>
        </w:rPr>
      </w:pPr>
    </w:p>
    <w:p w14:paraId="785357BE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Zamawiający</w:t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  <w:t xml:space="preserve">            Wykonawca</w:t>
      </w:r>
    </w:p>
    <w:p w14:paraId="07023B36" w14:textId="77777777" w:rsidR="008848F8" w:rsidRPr="00505E6C" w:rsidRDefault="00D51889" w:rsidP="00FB21D6">
      <w:pPr>
        <w:spacing w:after="120" w:line="276" w:lineRule="auto"/>
        <w:rPr>
          <w:rFonts w:ascii="Verdana" w:hAnsi="Verdana"/>
          <w:sz w:val="20"/>
          <w:szCs w:val="20"/>
        </w:rPr>
      </w:pPr>
    </w:p>
    <w:sectPr w:rsidR="008848F8" w:rsidRPr="00505E6C">
      <w:headerReference w:type="default" r:id="rId7"/>
      <w:footerReference w:type="even" r:id="rId8"/>
      <w:footerReference w:type="default" r:id="rId9"/>
      <w:pgSz w:w="11906" w:h="16838"/>
      <w:pgMar w:top="993" w:right="1417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F77D" w14:textId="77777777" w:rsidR="00D51889" w:rsidRDefault="00D51889">
      <w:r>
        <w:separator/>
      </w:r>
    </w:p>
  </w:endnote>
  <w:endnote w:type="continuationSeparator" w:id="0">
    <w:p w14:paraId="68FA2B20" w14:textId="77777777" w:rsidR="00D51889" w:rsidRDefault="00D5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DC21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512CCBC2" w14:textId="77777777" w:rsidR="003951D7" w:rsidRDefault="00D518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D1C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>
      <w:rPr>
        <w:rStyle w:val="Numerstrony"/>
        <w:noProof/>
      </w:rPr>
      <w:t>12</w:t>
    </w:r>
    <w:r>
      <w:fldChar w:fldCharType="end"/>
    </w:r>
  </w:p>
  <w:p w14:paraId="2AF83292" w14:textId="77777777" w:rsidR="003951D7" w:rsidRDefault="00D5188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A26A" w14:textId="77777777" w:rsidR="00D51889" w:rsidRDefault="00D51889">
      <w:r>
        <w:separator/>
      </w:r>
    </w:p>
  </w:footnote>
  <w:footnote w:type="continuationSeparator" w:id="0">
    <w:p w14:paraId="274C1E22" w14:textId="77777777" w:rsidR="00D51889" w:rsidRDefault="00D5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052B" w14:textId="77777777" w:rsidR="003951D7" w:rsidRDefault="00BD118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C7333E"/>
    <w:multiLevelType w:val="singleLevel"/>
    <w:tmpl w:val="B2C7333E"/>
    <w:lvl w:ilvl="0">
      <w:start w:val="10"/>
      <w:numFmt w:val="decimal"/>
      <w:lvlText w:val="%1."/>
      <w:lvlJc w:val="left"/>
    </w:lvl>
  </w:abstractNum>
  <w:abstractNum w:abstractNumId="1" w15:restartNumberingAfterBreak="0">
    <w:nsid w:val="04821075"/>
    <w:multiLevelType w:val="multilevel"/>
    <w:tmpl w:val="04821075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44B27"/>
    <w:multiLevelType w:val="hybridMultilevel"/>
    <w:tmpl w:val="79AE7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36FF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A2EEF"/>
    <w:multiLevelType w:val="multilevel"/>
    <w:tmpl w:val="1D5A2E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D710D"/>
    <w:multiLevelType w:val="multilevel"/>
    <w:tmpl w:val="6ADD71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E0AEA"/>
    <w:multiLevelType w:val="multilevel"/>
    <w:tmpl w:val="767E0A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639873004">
    <w:abstractNumId w:val="5"/>
  </w:num>
  <w:num w:numId="2" w16cid:durableId="704671023">
    <w:abstractNumId w:val="0"/>
  </w:num>
  <w:num w:numId="3" w16cid:durableId="2052728483">
    <w:abstractNumId w:val="3"/>
  </w:num>
  <w:num w:numId="4" w16cid:durableId="2063675269">
    <w:abstractNumId w:val="4"/>
  </w:num>
  <w:num w:numId="5" w16cid:durableId="982782328">
    <w:abstractNumId w:val="1"/>
  </w:num>
  <w:num w:numId="6" w16cid:durableId="96797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D"/>
    <w:rsid w:val="0004227A"/>
    <w:rsid w:val="000A0A7D"/>
    <w:rsid w:val="000D3B7D"/>
    <w:rsid w:val="001D1BF5"/>
    <w:rsid w:val="001E71DD"/>
    <w:rsid w:val="00274602"/>
    <w:rsid w:val="00277443"/>
    <w:rsid w:val="00280A24"/>
    <w:rsid w:val="00285006"/>
    <w:rsid w:val="002E1901"/>
    <w:rsid w:val="00322F0A"/>
    <w:rsid w:val="00370455"/>
    <w:rsid w:val="00394812"/>
    <w:rsid w:val="003F5678"/>
    <w:rsid w:val="0040093A"/>
    <w:rsid w:val="00407108"/>
    <w:rsid w:val="00420F83"/>
    <w:rsid w:val="00505E6C"/>
    <w:rsid w:val="005A6B3B"/>
    <w:rsid w:val="005B0F02"/>
    <w:rsid w:val="005E2BA3"/>
    <w:rsid w:val="00627145"/>
    <w:rsid w:val="006B2B98"/>
    <w:rsid w:val="006C04CA"/>
    <w:rsid w:val="006E095A"/>
    <w:rsid w:val="007060AC"/>
    <w:rsid w:val="007262CB"/>
    <w:rsid w:val="0075608A"/>
    <w:rsid w:val="00766036"/>
    <w:rsid w:val="008D4467"/>
    <w:rsid w:val="008D5D88"/>
    <w:rsid w:val="009B79AF"/>
    <w:rsid w:val="009F28C4"/>
    <w:rsid w:val="00A60BDC"/>
    <w:rsid w:val="00A72F08"/>
    <w:rsid w:val="00AD77FF"/>
    <w:rsid w:val="00B42AEF"/>
    <w:rsid w:val="00BC6410"/>
    <w:rsid w:val="00BD1183"/>
    <w:rsid w:val="00C10C40"/>
    <w:rsid w:val="00C63541"/>
    <w:rsid w:val="00CF5DE9"/>
    <w:rsid w:val="00D03E4B"/>
    <w:rsid w:val="00D51889"/>
    <w:rsid w:val="00E82461"/>
    <w:rsid w:val="00EE62CB"/>
    <w:rsid w:val="00F93DC8"/>
    <w:rsid w:val="00FB21D6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B73"/>
  <w15:chartTrackingRefBased/>
  <w15:docId w15:val="{B25DA7B4-DB40-4373-B2B2-D538B6C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3B7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3B7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0D3B7D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0D3B7D"/>
  </w:style>
  <w:style w:type="paragraph" w:styleId="Tekstpodstawowywcity">
    <w:name w:val="Body Text Indent"/>
    <w:basedOn w:val="Normalny"/>
    <w:link w:val="TekstpodstawowywcityZnak"/>
    <w:semiHidden/>
    <w:rsid w:val="000D3B7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3B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D3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D3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3B7D"/>
    <w:pPr>
      <w:ind w:left="708"/>
    </w:pPr>
    <w:rPr>
      <w:sz w:val="20"/>
      <w:szCs w:val="20"/>
    </w:rPr>
  </w:style>
  <w:style w:type="paragraph" w:customStyle="1" w:styleId="tekwz">
    <w:name w:val="tekwz"/>
    <w:rsid w:val="00505E6C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2522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8</cp:revision>
  <dcterms:created xsi:type="dcterms:W3CDTF">2022-05-16T14:37:00Z</dcterms:created>
  <dcterms:modified xsi:type="dcterms:W3CDTF">2022-05-18T12:44:00Z</dcterms:modified>
</cp:coreProperties>
</file>